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揭阳第一中学榕江新城学校简介</w:t>
      </w:r>
    </w:p>
    <w:p>
      <w:pPr>
        <w:rPr>
          <w:rFonts w:hint="eastAsia"/>
          <w:lang w:val="en-US" w:eastAsia="zh-CN"/>
        </w:rPr>
      </w:pPr>
    </w:p>
    <w:p>
      <w:pPr>
        <w:rPr>
          <w:rFonts w:hint="eastAsia"/>
          <w:lang w:eastAsia="zh-CN"/>
        </w:rPr>
      </w:pP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仿宋_GB2312" w:hAnsi="仿宋_GB2312" w:eastAsia="仿宋_GB2312" w:cs="仿宋_GB2312"/>
          <w:b w:val="0"/>
          <w:i w:val="0"/>
          <w:caps w:val="0"/>
          <w:color w:val="333333"/>
          <w:spacing w:val="8"/>
          <w:sz w:val="32"/>
          <w:szCs w:val="32"/>
          <w:shd w:val="clear" w:fill="FFFFFF"/>
        </w:rPr>
      </w:pPr>
      <w:r>
        <w:rPr>
          <w:rFonts w:hint="eastAsia" w:ascii="仿宋_GB2312" w:hAnsi="仿宋_GB2312" w:eastAsia="仿宋_GB2312" w:cs="仿宋_GB2312"/>
          <w:b w:val="0"/>
          <w:i w:val="0"/>
          <w:caps w:val="0"/>
          <w:color w:val="333333"/>
          <w:spacing w:val="8"/>
          <w:sz w:val="32"/>
          <w:szCs w:val="32"/>
          <w:shd w:val="clear" w:fill="FFFFFF"/>
        </w:rPr>
        <w:t>揭阳第一中学榕江新城</w:t>
      </w:r>
      <w:r>
        <w:rPr>
          <w:rFonts w:hint="eastAsia" w:ascii="仿宋_GB2312" w:hAnsi="仿宋_GB2312" w:eastAsia="仿宋_GB2312" w:cs="仿宋_GB2312"/>
          <w:b w:val="0"/>
          <w:i w:val="0"/>
          <w:caps w:val="0"/>
          <w:color w:val="333333"/>
          <w:spacing w:val="8"/>
          <w:sz w:val="32"/>
          <w:szCs w:val="32"/>
          <w:shd w:val="clear" w:fill="FFFFFF"/>
          <w:lang w:eastAsia="zh-CN"/>
        </w:rPr>
        <w:t>学校</w:t>
      </w:r>
      <w:r>
        <w:rPr>
          <w:rFonts w:hint="eastAsia" w:ascii="仿宋_GB2312" w:hAnsi="仿宋_GB2312" w:eastAsia="仿宋_GB2312" w:cs="仿宋_GB2312"/>
          <w:b w:val="0"/>
          <w:i w:val="0"/>
          <w:caps w:val="0"/>
          <w:color w:val="333333"/>
          <w:spacing w:val="8"/>
          <w:sz w:val="32"/>
          <w:szCs w:val="32"/>
          <w:shd w:val="clear" w:fill="FFFFFF"/>
        </w:rPr>
        <w:t>（简称“一中新城</w:t>
      </w:r>
      <w:r>
        <w:rPr>
          <w:rFonts w:hint="eastAsia" w:ascii="仿宋_GB2312" w:hAnsi="仿宋_GB2312" w:eastAsia="仿宋_GB2312" w:cs="仿宋_GB2312"/>
          <w:b w:val="0"/>
          <w:i w:val="0"/>
          <w:caps w:val="0"/>
          <w:color w:val="333333"/>
          <w:spacing w:val="8"/>
          <w:sz w:val="32"/>
          <w:szCs w:val="32"/>
          <w:shd w:val="clear" w:fill="FFFFFF"/>
          <w:lang w:eastAsia="zh-CN"/>
        </w:rPr>
        <w:t>学校</w:t>
      </w:r>
      <w:r>
        <w:rPr>
          <w:rFonts w:hint="eastAsia" w:ascii="仿宋_GB2312" w:hAnsi="仿宋_GB2312" w:eastAsia="仿宋_GB2312" w:cs="仿宋_GB2312"/>
          <w:b w:val="0"/>
          <w:i w:val="0"/>
          <w:caps w:val="0"/>
          <w:color w:val="333333"/>
          <w:spacing w:val="8"/>
          <w:sz w:val="32"/>
          <w:szCs w:val="32"/>
          <w:shd w:val="clear" w:fill="FFFFFF"/>
        </w:rPr>
        <w:t>”）是在原空港经济区第一中学基础上新创建的一所揭阳市直属普通高级中学，由揭阳市人民政府主办，揭阳市教育局直属管理。学校秉承揭阳一中先进办学理念，共享优质教育资源，在教育理念、学校管理、教育科研、信息技术、教育评价等方面与揭阳一中深度对接，实现管理、师资、设备等优质教育资源共享。</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黑体" w:hAnsi="黑体" w:eastAsia="黑体" w:cs="黑体"/>
          <w:b w:val="0"/>
          <w:bCs w:val="0"/>
          <w:i w:val="0"/>
          <w:caps w:val="0"/>
          <w:color w:val="333333"/>
          <w:spacing w:val="8"/>
          <w:sz w:val="32"/>
          <w:szCs w:val="32"/>
          <w:shd w:val="clear" w:fill="FFFFFF"/>
        </w:rPr>
      </w:pPr>
      <w:r>
        <w:rPr>
          <w:rFonts w:hint="eastAsia" w:ascii="黑体" w:hAnsi="黑体" w:eastAsia="黑体" w:cs="黑体"/>
          <w:b w:val="0"/>
          <w:bCs w:val="0"/>
          <w:i w:val="0"/>
          <w:caps w:val="0"/>
          <w:color w:val="333333"/>
          <w:spacing w:val="8"/>
          <w:sz w:val="32"/>
          <w:szCs w:val="32"/>
          <w:shd w:val="clear" w:fill="FFFFFF"/>
        </w:rPr>
        <w:t>优越的地理位置</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仿宋_GB2312" w:hAnsi="仿宋_GB2312" w:eastAsia="仿宋_GB2312" w:cs="仿宋_GB2312"/>
          <w:b w:val="0"/>
          <w:i w:val="0"/>
          <w:caps w:val="0"/>
          <w:color w:val="333333"/>
          <w:spacing w:val="8"/>
          <w:sz w:val="32"/>
          <w:szCs w:val="32"/>
          <w:shd w:val="clear" w:fill="FFFFFF"/>
        </w:rPr>
      </w:pPr>
      <w:r>
        <w:rPr>
          <w:rFonts w:hint="eastAsia" w:ascii="仿宋_GB2312" w:hAnsi="仿宋_GB2312" w:eastAsia="仿宋_GB2312" w:cs="仿宋_GB2312"/>
          <w:b w:val="0"/>
          <w:i w:val="0"/>
          <w:caps w:val="0"/>
          <w:color w:val="333333"/>
          <w:spacing w:val="8"/>
          <w:sz w:val="32"/>
          <w:szCs w:val="32"/>
          <w:shd w:val="clear" w:fill="FFFFFF"/>
        </w:rPr>
        <w:t>一中新城</w:t>
      </w:r>
      <w:r>
        <w:rPr>
          <w:rFonts w:hint="eastAsia" w:ascii="仿宋_GB2312" w:hAnsi="仿宋_GB2312" w:eastAsia="仿宋_GB2312" w:cs="仿宋_GB2312"/>
          <w:b w:val="0"/>
          <w:i w:val="0"/>
          <w:caps w:val="0"/>
          <w:color w:val="333333"/>
          <w:spacing w:val="8"/>
          <w:sz w:val="32"/>
          <w:szCs w:val="32"/>
          <w:shd w:val="clear" w:fill="FFFFFF"/>
          <w:lang w:eastAsia="zh-CN"/>
        </w:rPr>
        <w:t>学校</w:t>
      </w:r>
      <w:r>
        <w:rPr>
          <w:rFonts w:hint="eastAsia" w:ascii="仿宋_GB2312" w:hAnsi="仿宋_GB2312" w:eastAsia="仿宋_GB2312" w:cs="仿宋_GB2312"/>
          <w:b w:val="0"/>
          <w:i w:val="0"/>
          <w:caps w:val="0"/>
          <w:color w:val="333333"/>
          <w:spacing w:val="8"/>
          <w:sz w:val="32"/>
          <w:szCs w:val="32"/>
          <w:shd w:val="clear" w:fill="FFFFFF"/>
        </w:rPr>
        <w:t>位于揭阳</w:t>
      </w:r>
      <w:r>
        <w:rPr>
          <w:rFonts w:hint="eastAsia" w:ascii="仿宋_GB2312" w:hAnsi="仿宋_GB2312" w:eastAsia="仿宋_GB2312" w:cs="仿宋_GB2312"/>
          <w:b w:val="0"/>
          <w:i w:val="0"/>
          <w:caps w:val="0"/>
          <w:color w:val="333333"/>
          <w:spacing w:val="8"/>
          <w:sz w:val="32"/>
          <w:szCs w:val="32"/>
          <w:shd w:val="clear" w:fill="FFFFFF"/>
          <w:lang w:eastAsia="zh-CN"/>
        </w:rPr>
        <w:t>空港经济区榕江新城</w:t>
      </w:r>
      <w:r>
        <w:rPr>
          <w:rFonts w:hint="eastAsia" w:ascii="仿宋_GB2312" w:hAnsi="仿宋_GB2312" w:eastAsia="仿宋_GB2312" w:cs="仿宋_GB2312"/>
          <w:b w:val="0"/>
          <w:i w:val="0"/>
          <w:caps w:val="0"/>
          <w:color w:val="333333"/>
          <w:spacing w:val="8"/>
          <w:sz w:val="32"/>
          <w:szCs w:val="32"/>
          <w:shd w:val="clear" w:fill="FFFFFF"/>
        </w:rPr>
        <w:t>，毗邻揭阳市文化广场，与市综合中专、市卫生学校</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市</w:t>
      </w:r>
      <w:r>
        <w:rPr>
          <w:rFonts w:hint="eastAsia" w:ascii="仿宋_GB2312" w:hAnsi="仿宋_GB2312" w:eastAsia="仿宋_GB2312" w:cs="仿宋_GB2312"/>
          <w:b w:val="0"/>
          <w:i w:val="0"/>
          <w:caps w:val="0"/>
          <w:color w:val="333333"/>
          <w:spacing w:val="8"/>
          <w:sz w:val="32"/>
          <w:szCs w:val="32"/>
          <w:shd w:val="clear" w:fill="FFFFFF"/>
          <w:lang w:eastAsia="zh-CN"/>
        </w:rPr>
        <w:t>图书馆</w:t>
      </w:r>
      <w:r>
        <w:rPr>
          <w:rFonts w:hint="eastAsia" w:ascii="仿宋_GB2312" w:hAnsi="仿宋_GB2312" w:eastAsia="仿宋_GB2312" w:cs="仿宋_GB2312"/>
          <w:b w:val="0"/>
          <w:i w:val="0"/>
          <w:caps w:val="0"/>
          <w:color w:val="333333"/>
          <w:spacing w:val="8"/>
          <w:sz w:val="32"/>
          <w:szCs w:val="32"/>
          <w:shd w:val="clear" w:fill="FFFFFF"/>
        </w:rPr>
        <w:t>等市级文化教育建筑群形成一体。</w:t>
      </w:r>
      <w:r>
        <w:rPr>
          <w:rFonts w:hint="eastAsia" w:ascii="仿宋_GB2312" w:hAnsi="仿宋_GB2312" w:eastAsia="仿宋_GB2312" w:cs="仿宋_GB2312"/>
          <w:b w:val="0"/>
          <w:i w:val="0"/>
          <w:caps w:val="0"/>
          <w:color w:val="333333"/>
          <w:spacing w:val="8"/>
          <w:sz w:val="32"/>
          <w:szCs w:val="32"/>
          <w:shd w:val="clear" w:fill="FFFFFF"/>
          <w:lang w:eastAsia="zh-CN"/>
        </w:rPr>
        <w:t>榕江支流穿梭</w:t>
      </w:r>
      <w:r>
        <w:rPr>
          <w:rFonts w:hint="eastAsia" w:ascii="仿宋_GB2312" w:hAnsi="仿宋_GB2312" w:eastAsia="仿宋_GB2312" w:cs="仿宋_GB2312"/>
          <w:b w:val="0"/>
          <w:i w:val="0"/>
          <w:caps w:val="0"/>
          <w:color w:val="333333"/>
          <w:spacing w:val="8"/>
          <w:sz w:val="32"/>
          <w:szCs w:val="32"/>
          <w:shd w:val="clear" w:fill="FFFFFF"/>
        </w:rPr>
        <w:t>校园</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自然、建筑、人文景观三位一体，教学区、生活区、运动区</w:t>
      </w:r>
      <w:r>
        <w:rPr>
          <w:rFonts w:hint="eastAsia" w:ascii="仿宋_GB2312" w:hAnsi="仿宋_GB2312" w:eastAsia="仿宋_GB2312" w:cs="仿宋_GB2312"/>
          <w:b w:val="0"/>
          <w:i w:val="0"/>
          <w:caps w:val="0"/>
          <w:color w:val="333333"/>
          <w:spacing w:val="8"/>
          <w:sz w:val="32"/>
          <w:szCs w:val="32"/>
          <w:shd w:val="clear" w:fill="FFFFFF"/>
          <w:lang w:eastAsia="zh-CN"/>
        </w:rPr>
        <w:t>三</w:t>
      </w:r>
      <w:r>
        <w:rPr>
          <w:rFonts w:hint="eastAsia" w:ascii="仿宋_GB2312" w:hAnsi="仿宋_GB2312" w:eastAsia="仿宋_GB2312" w:cs="仿宋_GB2312"/>
          <w:b w:val="0"/>
          <w:i w:val="0"/>
          <w:caps w:val="0"/>
          <w:color w:val="333333"/>
          <w:spacing w:val="8"/>
          <w:sz w:val="32"/>
          <w:szCs w:val="32"/>
          <w:shd w:val="clear" w:fill="FFFFFF"/>
        </w:rPr>
        <w:t>区分离，是</w:t>
      </w:r>
      <w:r>
        <w:rPr>
          <w:rFonts w:hint="eastAsia" w:ascii="仿宋_GB2312" w:hAnsi="仿宋_GB2312" w:eastAsia="仿宋_GB2312" w:cs="仿宋_GB2312"/>
          <w:b w:val="0"/>
          <w:i w:val="0"/>
          <w:caps w:val="0"/>
          <w:color w:val="333333"/>
          <w:spacing w:val="8"/>
          <w:sz w:val="32"/>
          <w:szCs w:val="32"/>
          <w:shd w:val="clear" w:fill="FFFFFF"/>
          <w:lang w:eastAsia="zh-CN"/>
        </w:rPr>
        <w:t>师生工作、</w:t>
      </w:r>
      <w:r>
        <w:rPr>
          <w:rFonts w:hint="eastAsia" w:ascii="仿宋_GB2312" w:hAnsi="仿宋_GB2312" w:eastAsia="仿宋_GB2312" w:cs="仿宋_GB2312"/>
          <w:b w:val="0"/>
          <w:i w:val="0"/>
          <w:caps w:val="0"/>
          <w:color w:val="333333"/>
          <w:spacing w:val="8"/>
          <w:sz w:val="32"/>
          <w:szCs w:val="32"/>
          <w:shd w:val="clear" w:fill="FFFFFF"/>
        </w:rPr>
        <w:t>求学、生活、修身的理想校园。</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黑体" w:hAnsi="黑体" w:eastAsia="黑体" w:cs="黑体"/>
          <w:b w:val="0"/>
          <w:bCs w:val="0"/>
          <w:i w:val="0"/>
          <w:caps w:val="0"/>
          <w:color w:val="333333"/>
          <w:spacing w:val="8"/>
          <w:sz w:val="32"/>
          <w:szCs w:val="32"/>
          <w:shd w:val="clear" w:fill="FFFFFF"/>
        </w:rPr>
      </w:pPr>
      <w:r>
        <w:rPr>
          <w:rFonts w:hint="eastAsia" w:ascii="黑体" w:hAnsi="黑体" w:eastAsia="黑体" w:cs="黑体"/>
          <w:b w:val="0"/>
          <w:bCs w:val="0"/>
          <w:i w:val="0"/>
          <w:caps w:val="0"/>
          <w:color w:val="333333"/>
          <w:spacing w:val="8"/>
          <w:sz w:val="32"/>
          <w:szCs w:val="32"/>
          <w:shd w:val="clear" w:fill="FFFFFF"/>
        </w:rPr>
        <w:t>卓越的办学条件</w:t>
      </w:r>
    </w:p>
    <w:p>
      <w:pPr>
        <w:keepNext w:val="0"/>
        <w:keepLines w:val="0"/>
        <w:pageBreakBefore w:val="0"/>
        <w:kinsoku/>
        <w:wordWrap/>
        <w:overflowPunct/>
        <w:topLinePunct w:val="0"/>
        <w:autoSpaceDE/>
        <w:autoSpaceDN/>
        <w:bidi w:val="0"/>
        <w:adjustRightInd/>
        <w:snapToGrid/>
        <w:spacing w:line="460" w:lineRule="exact"/>
        <w:ind w:firstLine="675" w:firstLineChars="200"/>
        <w:textAlignment w:val="auto"/>
        <w:rPr>
          <w:rFonts w:hint="eastAsia" w:ascii="仿宋_GB2312" w:hAnsi="仿宋_GB2312" w:eastAsia="仿宋_GB2312" w:cs="仿宋_GB2312"/>
          <w:b w:val="0"/>
          <w:i w:val="0"/>
          <w:caps w:val="0"/>
          <w:color w:val="333333"/>
          <w:spacing w:val="8"/>
          <w:sz w:val="32"/>
          <w:szCs w:val="32"/>
          <w:shd w:val="clear" w:fill="FFFFFF"/>
        </w:rPr>
      </w:pPr>
      <w:r>
        <w:rPr>
          <w:rFonts w:hint="eastAsia" w:ascii="仿宋_GB2312" w:hAnsi="仿宋_GB2312" w:eastAsia="仿宋_GB2312" w:cs="仿宋_GB2312"/>
          <w:b/>
          <w:bCs/>
          <w:i w:val="0"/>
          <w:caps w:val="0"/>
          <w:color w:val="333333"/>
          <w:spacing w:val="8"/>
          <w:sz w:val="32"/>
          <w:szCs w:val="32"/>
          <w:shd w:val="clear" w:fill="FFFFFF"/>
          <w:lang w:eastAsia="zh-CN"/>
        </w:rPr>
        <w:t>一流的校舍设备</w:t>
      </w:r>
      <w:r>
        <w:rPr>
          <w:rFonts w:hint="eastAsia" w:ascii="仿宋_GB2312" w:hAnsi="仿宋_GB2312" w:eastAsia="仿宋_GB2312" w:cs="仿宋_GB2312"/>
          <w:b/>
          <w:bCs/>
          <w:i w:val="0"/>
          <w:caps w:val="0"/>
          <w:color w:val="333333"/>
          <w:spacing w:val="8"/>
          <w:sz w:val="32"/>
          <w:szCs w:val="32"/>
          <w:shd w:val="clear" w:fill="FFFFFF"/>
        </w:rPr>
        <w:t>。</w:t>
      </w:r>
      <w:r>
        <w:rPr>
          <w:rFonts w:hint="eastAsia" w:ascii="仿宋_GB2312" w:hAnsi="仿宋_GB2312" w:eastAsia="仿宋_GB2312" w:cs="仿宋_GB2312"/>
          <w:b w:val="0"/>
          <w:i w:val="0"/>
          <w:caps w:val="0"/>
          <w:color w:val="333333"/>
          <w:spacing w:val="8"/>
          <w:sz w:val="32"/>
          <w:szCs w:val="32"/>
          <w:shd w:val="clear" w:fill="FFFFFF"/>
        </w:rPr>
        <w:t>学校占地154.6亩，建设有综合楼、实验楼、教学楼、宿舍楼、艺体馆、食堂等大型建筑物和400米8道环形跑道运动场一个</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总建筑面积约7.</w:t>
      </w:r>
      <w:r>
        <w:rPr>
          <w:rFonts w:hint="eastAsia" w:ascii="仿宋_GB2312" w:hAnsi="仿宋_GB2312" w:eastAsia="仿宋_GB2312" w:cs="仿宋_GB2312"/>
          <w:b w:val="0"/>
          <w:i w:val="0"/>
          <w:caps w:val="0"/>
          <w:color w:val="333333"/>
          <w:spacing w:val="8"/>
          <w:sz w:val="32"/>
          <w:szCs w:val="32"/>
          <w:shd w:val="clear" w:fill="FFFFFF"/>
          <w:lang w:val="en-US" w:eastAsia="zh-CN"/>
        </w:rPr>
        <w:t>6</w:t>
      </w:r>
      <w:r>
        <w:rPr>
          <w:rFonts w:hint="eastAsia" w:ascii="仿宋_GB2312" w:hAnsi="仿宋_GB2312" w:eastAsia="仿宋_GB2312" w:cs="仿宋_GB2312"/>
          <w:b w:val="0"/>
          <w:i w:val="0"/>
          <w:caps w:val="0"/>
          <w:color w:val="333333"/>
          <w:spacing w:val="8"/>
          <w:sz w:val="32"/>
          <w:szCs w:val="32"/>
          <w:shd w:val="clear" w:fill="FFFFFF"/>
        </w:rPr>
        <w:t>万平方米</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学校现有教室89间，功能场室85间，教师办公室28间，教师宿舍232间，学生宿舍435间，教育教学设备设施按照国家级示范性普通高中的标准建设及配套</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有理化生实验室、探究室、</w:t>
      </w:r>
      <w:r>
        <w:rPr>
          <w:rFonts w:hint="eastAsia" w:ascii="仿宋_GB2312" w:hAnsi="仿宋_GB2312" w:eastAsia="仿宋_GB2312" w:cs="仿宋_GB2312"/>
          <w:b w:val="0"/>
          <w:i w:val="0"/>
          <w:caps w:val="0"/>
          <w:color w:val="333333"/>
          <w:spacing w:val="8"/>
          <w:sz w:val="32"/>
          <w:szCs w:val="32"/>
          <w:shd w:val="clear" w:fill="FFFFFF"/>
          <w:lang w:eastAsia="zh-CN"/>
        </w:rPr>
        <w:t>创客实验室、心理健康咨询室、</w:t>
      </w:r>
      <w:r>
        <w:rPr>
          <w:rFonts w:hint="eastAsia" w:ascii="仿宋_GB2312" w:hAnsi="仿宋_GB2312" w:eastAsia="仿宋_GB2312" w:cs="仿宋_GB2312"/>
          <w:b w:val="0"/>
          <w:i w:val="0"/>
          <w:caps w:val="0"/>
          <w:color w:val="333333"/>
          <w:spacing w:val="8"/>
          <w:sz w:val="32"/>
          <w:szCs w:val="32"/>
          <w:shd w:val="clear" w:fill="FFFFFF"/>
        </w:rPr>
        <w:t>录播室、</w:t>
      </w:r>
      <w:r>
        <w:rPr>
          <w:rFonts w:hint="eastAsia" w:ascii="仿宋_GB2312" w:hAnsi="仿宋_GB2312" w:eastAsia="仿宋_GB2312" w:cs="仿宋_GB2312"/>
          <w:b w:val="0"/>
          <w:i w:val="0"/>
          <w:caps w:val="0"/>
          <w:color w:val="333333"/>
          <w:spacing w:val="8"/>
          <w:sz w:val="32"/>
          <w:szCs w:val="32"/>
          <w:shd w:val="clear" w:fill="FFFFFF"/>
          <w:lang w:eastAsia="zh-CN"/>
        </w:rPr>
        <w:t>美术室、音乐室、舞蹈室、练琴房、器乐排练室、节目排练室、室内球馆、大型舞台、</w:t>
      </w:r>
      <w:r>
        <w:rPr>
          <w:rFonts w:hint="eastAsia" w:ascii="仿宋_GB2312" w:hAnsi="仿宋_GB2312" w:eastAsia="仿宋_GB2312" w:cs="仿宋_GB2312"/>
          <w:b w:val="0"/>
          <w:i w:val="0"/>
          <w:caps w:val="0"/>
          <w:color w:val="333333"/>
          <w:spacing w:val="8"/>
          <w:sz w:val="32"/>
          <w:szCs w:val="32"/>
          <w:shd w:val="clear" w:fill="FFFFFF"/>
        </w:rPr>
        <w:t>地理园、生物园、学术报告厅、艺术展演厅和校园局域网等等；拥有高考网上远程监控巡查系统、校园安全监控系统、校园一卡通管理系统、</w:t>
      </w:r>
      <w:r>
        <w:rPr>
          <w:rFonts w:hint="eastAsia" w:ascii="仿宋_GB2312" w:hAnsi="仿宋_GB2312" w:eastAsia="仿宋_GB2312" w:cs="仿宋_GB2312"/>
          <w:b w:val="0"/>
          <w:i w:val="0"/>
          <w:caps w:val="0"/>
          <w:color w:val="333333"/>
          <w:spacing w:val="8"/>
          <w:sz w:val="32"/>
          <w:szCs w:val="32"/>
          <w:shd w:val="clear" w:fill="FFFFFF"/>
          <w:lang w:eastAsia="zh-CN"/>
        </w:rPr>
        <w:t>网上智阅卷系统、网上办公系统、</w:t>
      </w:r>
      <w:r>
        <w:rPr>
          <w:rFonts w:hint="eastAsia" w:ascii="仿宋_GB2312" w:hAnsi="仿宋_GB2312" w:eastAsia="仿宋_GB2312" w:cs="仿宋_GB2312"/>
          <w:b w:val="0"/>
          <w:i w:val="0"/>
          <w:caps w:val="0"/>
          <w:color w:val="333333"/>
          <w:spacing w:val="8"/>
          <w:sz w:val="32"/>
          <w:szCs w:val="32"/>
          <w:shd w:val="clear" w:fill="FFFFFF"/>
        </w:rPr>
        <w:t>直饮水、热水、开水供应系统等等；</w:t>
      </w:r>
      <w:r>
        <w:rPr>
          <w:rFonts w:hint="eastAsia" w:ascii="仿宋_GB2312" w:hAnsi="仿宋_GB2312" w:eastAsia="仿宋_GB2312" w:cs="仿宋_GB2312"/>
          <w:b w:val="0"/>
          <w:i w:val="0"/>
          <w:caps w:val="0"/>
          <w:color w:val="333333"/>
          <w:spacing w:val="8"/>
          <w:sz w:val="32"/>
          <w:szCs w:val="32"/>
          <w:shd w:val="clear" w:fill="FFFFFF"/>
          <w:lang w:eastAsia="zh-CN"/>
        </w:rPr>
        <w:t>还配套共享洗衣机、共享吹风筒、共享钢琴等；</w:t>
      </w:r>
      <w:r>
        <w:rPr>
          <w:rFonts w:hint="eastAsia" w:ascii="仿宋_GB2312" w:hAnsi="仿宋_GB2312" w:eastAsia="仿宋_GB2312" w:cs="仿宋_GB2312"/>
          <w:b w:val="0"/>
          <w:i w:val="0"/>
          <w:caps w:val="0"/>
          <w:color w:val="333333"/>
          <w:spacing w:val="8"/>
          <w:sz w:val="32"/>
          <w:szCs w:val="32"/>
          <w:shd w:val="clear" w:fill="FFFFFF"/>
        </w:rPr>
        <w:t>所有教室及功能室均配置一体化教学平台，所有教室、办公室、宿舍</w:t>
      </w:r>
      <w:r>
        <w:rPr>
          <w:rFonts w:hint="eastAsia" w:ascii="仿宋_GB2312" w:hAnsi="仿宋_GB2312" w:eastAsia="仿宋_GB2312" w:cs="仿宋_GB2312"/>
          <w:b w:val="0"/>
          <w:i w:val="0"/>
          <w:caps w:val="0"/>
          <w:color w:val="333333"/>
          <w:spacing w:val="8"/>
          <w:sz w:val="32"/>
          <w:szCs w:val="32"/>
          <w:shd w:val="clear" w:fill="FFFFFF"/>
          <w:lang w:eastAsia="zh-CN"/>
        </w:rPr>
        <w:t>（双卫、不超</w:t>
      </w:r>
      <w:r>
        <w:rPr>
          <w:rFonts w:hint="eastAsia" w:ascii="仿宋_GB2312" w:hAnsi="仿宋_GB2312" w:eastAsia="仿宋_GB2312" w:cs="仿宋_GB2312"/>
          <w:b w:val="0"/>
          <w:i w:val="0"/>
          <w:caps w:val="0"/>
          <w:color w:val="333333"/>
          <w:spacing w:val="8"/>
          <w:sz w:val="32"/>
          <w:szCs w:val="32"/>
          <w:shd w:val="clear" w:fill="FFFFFF"/>
          <w:lang w:val="en-US" w:eastAsia="zh-CN"/>
        </w:rPr>
        <w:t>10人</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均安装空调</w:t>
      </w:r>
      <w:r>
        <w:rPr>
          <w:rFonts w:hint="eastAsia" w:ascii="仿宋_GB2312" w:hAnsi="仿宋_GB2312" w:eastAsia="仿宋_GB2312" w:cs="仿宋_GB2312"/>
          <w:b w:val="0"/>
          <w:i w:val="0"/>
          <w:caps w:val="0"/>
          <w:color w:val="333333"/>
          <w:spacing w:val="8"/>
          <w:sz w:val="32"/>
          <w:szCs w:val="32"/>
          <w:shd w:val="clear" w:fill="FFFFFF"/>
          <w:lang w:eastAsia="zh-CN"/>
        </w:rPr>
        <w:t>，是揭阳乃至粤东仅有酒店式宿舍、多幢建筑物安装电梯和中央空调的学校。</w:t>
      </w:r>
    </w:p>
    <w:p>
      <w:pPr>
        <w:keepNext w:val="0"/>
        <w:keepLines w:val="0"/>
        <w:pageBreakBefore w:val="0"/>
        <w:kinsoku/>
        <w:wordWrap/>
        <w:overflowPunct/>
        <w:topLinePunct w:val="0"/>
        <w:autoSpaceDE/>
        <w:autoSpaceDN/>
        <w:bidi w:val="0"/>
        <w:adjustRightInd/>
        <w:snapToGrid/>
        <w:spacing w:line="460" w:lineRule="exact"/>
        <w:ind w:firstLine="675" w:firstLineChars="200"/>
        <w:textAlignment w:val="auto"/>
        <w:rPr>
          <w:rFonts w:hint="eastAsia" w:ascii="仿宋_GB2312" w:hAnsi="仿宋_GB2312" w:eastAsia="仿宋_GB2312" w:cs="仿宋_GB2312"/>
          <w:b w:val="0"/>
          <w:i w:val="0"/>
          <w:caps w:val="0"/>
          <w:color w:val="333333"/>
          <w:spacing w:val="8"/>
          <w:sz w:val="32"/>
          <w:szCs w:val="32"/>
          <w:shd w:val="clear" w:fill="FFFFFF"/>
        </w:rPr>
      </w:pPr>
      <w:r>
        <w:rPr>
          <w:rFonts w:hint="eastAsia" w:ascii="仿宋_GB2312" w:hAnsi="仿宋_GB2312" w:eastAsia="仿宋_GB2312" w:cs="仿宋_GB2312"/>
          <w:b/>
          <w:bCs/>
          <w:i w:val="0"/>
          <w:caps w:val="0"/>
          <w:color w:val="333333"/>
          <w:spacing w:val="8"/>
          <w:sz w:val="32"/>
          <w:szCs w:val="32"/>
          <w:shd w:val="clear" w:fill="FFFFFF"/>
          <w:lang w:eastAsia="zh-CN"/>
        </w:rPr>
        <w:t>一流的</w:t>
      </w:r>
      <w:r>
        <w:rPr>
          <w:rFonts w:hint="eastAsia" w:ascii="仿宋_GB2312" w:hAnsi="仿宋_GB2312" w:eastAsia="仿宋_GB2312" w:cs="仿宋_GB2312"/>
          <w:b/>
          <w:bCs/>
          <w:i w:val="0"/>
          <w:caps w:val="0"/>
          <w:color w:val="333333"/>
          <w:spacing w:val="8"/>
          <w:sz w:val="32"/>
          <w:szCs w:val="32"/>
          <w:shd w:val="clear" w:fill="FFFFFF"/>
        </w:rPr>
        <w:t>师资</w:t>
      </w:r>
      <w:r>
        <w:rPr>
          <w:rFonts w:hint="eastAsia" w:ascii="仿宋_GB2312" w:hAnsi="仿宋_GB2312" w:eastAsia="仿宋_GB2312" w:cs="仿宋_GB2312"/>
          <w:b/>
          <w:bCs/>
          <w:i w:val="0"/>
          <w:caps w:val="0"/>
          <w:color w:val="333333"/>
          <w:spacing w:val="8"/>
          <w:sz w:val="32"/>
          <w:szCs w:val="32"/>
          <w:shd w:val="clear" w:fill="FFFFFF"/>
          <w:lang w:eastAsia="zh-CN"/>
        </w:rPr>
        <w:t>队伍</w:t>
      </w:r>
      <w:r>
        <w:rPr>
          <w:rFonts w:hint="eastAsia" w:ascii="仿宋_GB2312" w:hAnsi="仿宋_GB2312" w:eastAsia="仿宋_GB2312" w:cs="仿宋_GB2312"/>
          <w:b/>
          <w:bCs/>
          <w:i w:val="0"/>
          <w:caps w:val="0"/>
          <w:color w:val="333333"/>
          <w:spacing w:val="8"/>
          <w:sz w:val="32"/>
          <w:szCs w:val="32"/>
          <w:shd w:val="clear" w:fill="FFFFFF"/>
        </w:rPr>
        <w:t>。</w:t>
      </w:r>
      <w:r>
        <w:rPr>
          <w:rFonts w:hint="eastAsia" w:ascii="仿宋_GB2312" w:hAnsi="仿宋_GB2312" w:eastAsia="仿宋_GB2312" w:cs="仿宋_GB2312"/>
          <w:b w:val="0"/>
          <w:i w:val="0"/>
          <w:caps w:val="0"/>
          <w:color w:val="333333"/>
          <w:spacing w:val="8"/>
          <w:sz w:val="32"/>
          <w:szCs w:val="32"/>
          <w:shd w:val="clear" w:fill="FFFFFF"/>
        </w:rPr>
        <w:t>学校赴华南师范大学招聘全日制一批师范类优秀毕业生，面向全省公开招聘和</w:t>
      </w:r>
      <w:r>
        <w:rPr>
          <w:rFonts w:hint="eastAsia" w:ascii="仿宋_GB2312" w:hAnsi="仿宋_GB2312" w:eastAsia="仿宋_GB2312" w:cs="仿宋_GB2312"/>
          <w:b w:val="0"/>
          <w:i w:val="0"/>
          <w:caps w:val="0"/>
          <w:color w:val="333333"/>
          <w:spacing w:val="8"/>
          <w:sz w:val="32"/>
          <w:szCs w:val="32"/>
          <w:shd w:val="clear" w:fill="FFFFFF"/>
          <w:lang w:eastAsia="zh-CN"/>
        </w:rPr>
        <w:t>市</w:t>
      </w:r>
      <w:r>
        <w:rPr>
          <w:rFonts w:hint="eastAsia" w:ascii="仿宋_GB2312" w:hAnsi="仿宋_GB2312" w:eastAsia="仿宋_GB2312" w:cs="仿宋_GB2312"/>
          <w:b w:val="0"/>
          <w:i w:val="0"/>
          <w:caps w:val="0"/>
          <w:color w:val="333333"/>
          <w:spacing w:val="8"/>
          <w:sz w:val="32"/>
          <w:szCs w:val="32"/>
          <w:shd w:val="clear" w:fill="FFFFFF"/>
        </w:rPr>
        <w:t>内选调一批优秀教师，师资力量雄厚，汇聚大批优质教育资源。坚持“走出去，请进来”的学习培训机制，组织教师到广州、河北衡水中学等教育先进地区学习，邀请</w:t>
      </w:r>
      <w:r>
        <w:rPr>
          <w:rFonts w:hint="eastAsia" w:ascii="仿宋_GB2312" w:hAnsi="仿宋_GB2312" w:eastAsia="仿宋_GB2312" w:cs="仿宋_GB2312"/>
          <w:b w:val="0"/>
          <w:i w:val="0"/>
          <w:caps w:val="0"/>
          <w:color w:val="333333"/>
          <w:spacing w:val="8"/>
          <w:sz w:val="32"/>
          <w:szCs w:val="32"/>
          <w:shd w:val="clear" w:fill="FFFFFF"/>
          <w:lang w:eastAsia="zh-CN"/>
        </w:rPr>
        <w:t>北京师范大学、</w:t>
      </w:r>
      <w:r>
        <w:rPr>
          <w:rFonts w:hint="eastAsia" w:ascii="仿宋_GB2312" w:hAnsi="仿宋_GB2312" w:eastAsia="仿宋_GB2312" w:cs="仿宋_GB2312"/>
          <w:b w:val="0"/>
          <w:i w:val="0"/>
          <w:caps w:val="0"/>
          <w:color w:val="333333"/>
          <w:spacing w:val="8"/>
          <w:sz w:val="32"/>
          <w:szCs w:val="32"/>
          <w:shd w:val="clear" w:fill="FFFFFF"/>
        </w:rPr>
        <w:t>华南师范大学</w:t>
      </w:r>
      <w:r>
        <w:rPr>
          <w:rFonts w:hint="eastAsia" w:ascii="仿宋_GB2312" w:hAnsi="仿宋_GB2312" w:eastAsia="仿宋_GB2312" w:cs="仿宋_GB2312"/>
          <w:b w:val="0"/>
          <w:i w:val="0"/>
          <w:caps w:val="0"/>
          <w:color w:val="333333"/>
          <w:spacing w:val="8"/>
          <w:sz w:val="32"/>
          <w:szCs w:val="32"/>
          <w:shd w:val="clear" w:fill="FFFFFF"/>
          <w:lang w:eastAsia="zh-CN"/>
        </w:rPr>
        <w:t>、深圳</w:t>
      </w:r>
      <w:r>
        <w:rPr>
          <w:rFonts w:hint="eastAsia" w:ascii="仿宋_GB2312" w:hAnsi="仿宋_GB2312" w:eastAsia="仿宋_GB2312" w:cs="仿宋_GB2312"/>
          <w:b w:val="0"/>
          <w:i w:val="0"/>
          <w:caps w:val="0"/>
          <w:color w:val="333333"/>
          <w:spacing w:val="8"/>
          <w:sz w:val="32"/>
          <w:szCs w:val="32"/>
          <w:shd w:val="clear" w:fill="FFFFFF"/>
        </w:rPr>
        <w:t>等高校的专家教授到校举办讲座，指导教育教学工作，形成了一支“务本求实，乐教厚生”的师资队伍</w:t>
      </w:r>
      <w:r>
        <w:rPr>
          <w:rFonts w:hint="eastAsia" w:ascii="仿宋_GB2312" w:hAnsi="仿宋_GB2312" w:eastAsia="仿宋_GB2312" w:cs="仿宋_GB2312"/>
          <w:b w:val="0"/>
          <w:i w:val="0"/>
          <w:caps w:val="0"/>
          <w:color w:val="333333"/>
          <w:spacing w:val="8"/>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黑体" w:hAnsi="黑体" w:eastAsia="黑体" w:cs="黑体"/>
          <w:b w:val="0"/>
          <w:bCs w:val="0"/>
          <w:i w:val="0"/>
          <w:caps w:val="0"/>
          <w:color w:val="333333"/>
          <w:spacing w:val="8"/>
          <w:sz w:val="32"/>
          <w:szCs w:val="32"/>
          <w:shd w:val="clear" w:fill="FFFFFF"/>
        </w:rPr>
      </w:pPr>
      <w:r>
        <w:rPr>
          <w:rFonts w:hint="eastAsia" w:ascii="黑体" w:hAnsi="黑体" w:eastAsia="黑体" w:cs="黑体"/>
          <w:b w:val="0"/>
          <w:bCs w:val="0"/>
          <w:i w:val="0"/>
          <w:caps w:val="0"/>
          <w:color w:val="333333"/>
          <w:spacing w:val="8"/>
          <w:sz w:val="32"/>
          <w:szCs w:val="32"/>
          <w:shd w:val="clear" w:fill="FFFFFF"/>
        </w:rPr>
        <w:t>超越的办学理念</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仿宋_GB2312" w:hAnsi="仿宋_GB2312" w:eastAsia="仿宋_GB2312" w:cs="仿宋_GB2312"/>
          <w:b w:val="0"/>
          <w:i w:val="0"/>
          <w:caps w:val="0"/>
          <w:color w:val="333333"/>
          <w:spacing w:val="8"/>
          <w:sz w:val="32"/>
          <w:szCs w:val="32"/>
          <w:shd w:val="clear" w:fill="FFFFFF"/>
        </w:rPr>
      </w:pPr>
      <w:r>
        <w:rPr>
          <w:rFonts w:hint="eastAsia" w:ascii="仿宋_GB2312" w:hAnsi="仿宋_GB2312" w:eastAsia="仿宋_GB2312" w:cs="仿宋_GB2312"/>
          <w:b w:val="0"/>
          <w:i w:val="0"/>
          <w:caps w:val="0"/>
          <w:color w:val="333333"/>
          <w:spacing w:val="8"/>
          <w:sz w:val="32"/>
          <w:szCs w:val="32"/>
          <w:shd w:val="clear" w:fill="FFFFFF"/>
        </w:rPr>
        <w:t>一中新城</w:t>
      </w:r>
      <w:r>
        <w:rPr>
          <w:rFonts w:hint="eastAsia" w:ascii="仿宋_GB2312" w:hAnsi="仿宋_GB2312" w:eastAsia="仿宋_GB2312" w:cs="仿宋_GB2312"/>
          <w:b w:val="0"/>
          <w:i w:val="0"/>
          <w:caps w:val="0"/>
          <w:color w:val="333333"/>
          <w:spacing w:val="8"/>
          <w:sz w:val="32"/>
          <w:szCs w:val="32"/>
          <w:shd w:val="clear" w:fill="FFFFFF"/>
          <w:lang w:eastAsia="zh-CN"/>
        </w:rPr>
        <w:t>学校</w:t>
      </w:r>
      <w:r>
        <w:rPr>
          <w:rFonts w:hint="eastAsia" w:ascii="仿宋_GB2312" w:hAnsi="仿宋_GB2312" w:eastAsia="仿宋_GB2312" w:cs="仿宋_GB2312"/>
          <w:b w:val="0"/>
          <w:i w:val="0"/>
          <w:caps w:val="0"/>
          <w:color w:val="333333"/>
          <w:spacing w:val="8"/>
          <w:sz w:val="32"/>
          <w:szCs w:val="32"/>
          <w:shd w:val="clear" w:fill="FFFFFF"/>
        </w:rPr>
        <w:t>将全面贯彻揭阳一中“以人为本、继承创新、科学高效”的办学理念，以“揭阳龙头、粤东一流、全省示范”为办学目标，遵循“育人素质化、教学精品化、办学国际化”的办学特色，践行“制度化与人性化相结合，人文化与科学化相结合，定量与定性相结合”的管理思路，积极探索新时代基于大数据和人工智能背景下的学校科学量化管理模式，以全新的发展定位和办学策略，实现跨越发展。</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黑体" w:hAnsi="黑体" w:eastAsia="黑体" w:cs="黑体"/>
          <w:b w:val="0"/>
          <w:bCs w:val="0"/>
          <w:i w:val="0"/>
          <w:caps w:val="0"/>
          <w:color w:val="333333"/>
          <w:spacing w:val="8"/>
          <w:sz w:val="32"/>
          <w:szCs w:val="32"/>
          <w:shd w:val="clear" w:fill="FFFFFF"/>
          <w:lang w:val="en-US" w:eastAsia="zh-CN"/>
        </w:rPr>
      </w:pPr>
      <w:r>
        <w:rPr>
          <w:rFonts w:hint="eastAsia" w:ascii="黑体" w:hAnsi="黑体" w:eastAsia="黑体" w:cs="黑体"/>
          <w:b w:val="0"/>
          <w:bCs w:val="0"/>
          <w:i w:val="0"/>
          <w:caps w:val="0"/>
          <w:color w:val="333333"/>
          <w:spacing w:val="8"/>
          <w:sz w:val="32"/>
          <w:szCs w:val="32"/>
          <w:shd w:val="clear" w:fill="FFFFFF"/>
          <w:lang w:val="en-US" w:eastAsia="zh-CN"/>
        </w:rPr>
        <w:t>交通指南</w:t>
      </w:r>
    </w:p>
    <w:p>
      <w:pPr>
        <w:keepNext w:val="0"/>
        <w:keepLines w:val="0"/>
        <w:pageBreakBefore w:val="0"/>
        <w:kinsoku/>
        <w:wordWrap/>
        <w:overflowPunct/>
        <w:topLinePunct w:val="0"/>
        <w:autoSpaceDE/>
        <w:autoSpaceDN/>
        <w:bidi w:val="0"/>
        <w:adjustRightInd/>
        <w:snapToGrid/>
        <w:spacing w:line="460" w:lineRule="exact"/>
        <w:ind w:firstLine="672" w:firstLineChars="200"/>
        <w:textAlignment w:val="auto"/>
        <w:rPr>
          <w:rFonts w:hint="eastAsia" w:ascii="仿宋_GB2312" w:hAnsi="仿宋_GB2312" w:eastAsia="仿宋_GB2312" w:cs="仿宋_GB2312"/>
          <w:b w:val="0"/>
          <w:bCs w:val="0"/>
          <w:i w:val="0"/>
          <w:caps w:val="0"/>
          <w:color w:val="333333"/>
          <w:spacing w:val="8"/>
          <w:sz w:val="32"/>
          <w:szCs w:val="32"/>
          <w:shd w:val="clear" w:fill="FFFFFF"/>
        </w:rPr>
      </w:pPr>
      <w:r>
        <w:rPr>
          <w:rFonts w:hint="eastAsia" w:ascii="仿宋_GB2312" w:hAnsi="仿宋_GB2312" w:eastAsia="仿宋_GB2312" w:cs="仿宋_GB2312"/>
          <w:b w:val="0"/>
          <w:bCs w:val="0"/>
          <w:i w:val="0"/>
          <w:caps w:val="0"/>
          <w:color w:val="333333"/>
          <w:spacing w:val="8"/>
          <w:sz w:val="32"/>
          <w:szCs w:val="32"/>
          <w:shd w:val="clear" w:fill="FFFFFF"/>
          <w:lang w:val="en-US" w:eastAsia="zh-CN"/>
        </w:rPr>
        <w:t>空港区（地都、登岗、砲台）学生可在206国道设置的公交点乘坐12路直达学校。其他地区可乘：1路(早班车6:30，末班车18:30)始发火车站—终点</w:t>
      </w:r>
      <w:r>
        <w:rPr>
          <w:rFonts w:hint="eastAsia" w:ascii="仿宋_GB2312" w:hAnsi="仿宋_GB2312" w:eastAsia="仿宋_GB2312" w:cs="仿宋_GB2312"/>
          <w:b w:val="0"/>
          <w:i w:val="0"/>
          <w:caps w:val="0"/>
          <w:color w:val="333333"/>
          <w:spacing w:val="8"/>
          <w:sz w:val="32"/>
          <w:szCs w:val="32"/>
          <w:shd w:val="clear" w:fill="FFFFFF"/>
        </w:rPr>
        <w:t>一中新城</w:t>
      </w:r>
      <w:r>
        <w:rPr>
          <w:rFonts w:hint="eastAsia" w:ascii="仿宋_GB2312" w:hAnsi="仿宋_GB2312" w:eastAsia="仿宋_GB2312" w:cs="仿宋_GB2312"/>
          <w:b w:val="0"/>
          <w:i w:val="0"/>
          <w:caps w:val="0"/>
          <w:color w:val="333333"/>
          <w:spacing w:val="8"/>
          <w:sz w:val="32"/>
          <w:szCs w:val="32"/>
          <w:shd w:val="clear" w:fill="FFFFFF"/>
          <w:lang w:eastAsia="zh-CN"/>
        </w:rPr>
        <w:t>学校</w:t>
      </w:r>
      <w:r>
        <w:rPr>
          <w:rFonts w:hint="eastAsia" w:ascii="仿宋_GB2312" w:hAnsi="仿宋_GB2312" w:eastAsia="仿宋_GB2312" w:cs="仿宋_GB2312"/>
          <w:b w:val="0"/>
          <w:bCs w:val="0"/>
          <w:i w:val="0"/>
          <w:caps w:val="0"/>
          <w:color w:val="333333"/>
          <w:spacing w:val="8"/>
          <w:sz w:val="32"/>
          <w:szCs w:val="32"/>
          <w:shd w:val="clear" w:fill="FFFFFF"/>
          <w:lang w:val="en-US" w:eastAsia="zh-CN"/>
        </w:rPr>
        <w:t>；2路(早班车7:00，末班车17:00)始发锡场军埔村—终点</w:t>
      </w:r>
      <w:r>
        <w:rPr>
          <w:rFonts w:hint="eastAsia" w:ascii="仿宋_GB2312" w:hAnsi="仿宋_GB2312" w:eastAsia="仿宋_GB2312" w:cs="仿宋_GB2312"/>
          <w:b w:val="0"/>
          <w:i w:val="0"/>
          <w:caps w:val="0"/>
          <w:color w:val="333333"/>
          <w:spacing w:val="8"/>
          <w:sz w:val="32"/>
          <w:szCs w:val="32"/>
          <w:shd w:val="clear" w:fill="FFFFFF"/>
        </w:rPr>
        <w:t>一中新城</w:t>
      </w:r>
      <w:r>
        <w:rPr>
          <w:rFonts w:hint="eastAsia" w:ascii="仿宋_GB2312" w:hAnsi="仿宋_GB2312" w:eastAsia="仿宋_GB2312" w:cs="仿宋_GB2312"/>
          <w:b w:val="0"/>
          <w:i w:val="0"/>
          <w:caps w:val="0"/>
          <w:color w:val="333333"/>
          <w:spacing w:val="8"/>
          <w:sz w:val="32"/>
          <w:szCs w:val="32"/>
          <w:shd w:val="clear" w:fill="FFFFFF"/>
          <w:lang w:eastAsia="zh-CN"/>
        </w:rPr>
        <w:t>学校</w:t>
      </w:r>
      <w:r>
        <w:rPr>
          <w:rFonts w:hint="eastAsia" w:ascii="仿宋_GB2312" w:hAnsi="仿宋_GB2312" w:eastAsia="仿宋_GB2312" w:cs="仿宋_GB2312"/>
          <w:b w:val="0"/>
          <w:bCs w:val="0"/>
          <w:i w:val="0"/>
          <w:caps w:val="0"/>
          <w:color w:val="333333"/>
          <w:spacing w:val="8"/>
          <w:sz w:val="32"/>
          <w:szCs w:val="32"/>
          <w:shd w:val="clear" w:fill="FFFFFF"/>
          <w:lang w:val="en-US"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i w:val="0"/>
          <w:caps w:val="0"/>
          <w:color w:val="333333"/>
          <w:spacing w:val="8"/>
          <w:sz w:val="28"/>
          <w:szCs w:val="28"/>
          <w:shd w:val="clear"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C3C0D"/>
    <w:rsid w:val="17A9337E"/>
    <w:rsid w:val="1E67540D"/>
    <w:rsid w:val="247A797B"/>
    <w:rsid w:val="282043F6"/>
    <w:rsid w:val="332252F9"/>
    <w:rsid w:val="41DA71B4"/>
    <w:rsid w:val="7D0C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2019-07-12T08:33:00Z</dcterms:created>
  <dc:creator>Administrator</dc:creator>
  <cp:lastModifiedBy>Administrator</cp:lastModifiedBy>
  <cp:lastPrinted>2019-07-12T09:01:00Z</cp:lastPrinted>
  <dcterms:modified xsi:type="dcterms:W3CDTF">2019-07-15T04:35:19Z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